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78F8" w14:textId="73774168" w:rsidR="00675C9A" w:rsidRPr="00675C9A" w:rsidRDefault="00675C9A" w:rsidP="00675C9A">
      <w:pPr>
        <w:shd w:val="clear" w:color="auto" w:fill="FFFFFF"/>
        <w:spacing w:beforeAutospacing="1" w:after="0" w:afterAutospacing="1" w:line="240" w:lineRule="auto"/>
        <w:ind w:left="360"/>
        <w:jc w:val="center"/>
        <w:rPr>
          <w:rFonts w:eastAsia="Times New Roman" w:cstheme="minorHAnsi"/>
          <w:b/>
          <w:bCs/>
          <w:color w:val="000000"/>
          <w:lang w:eastAsia="tr-TR"/>
        </w:rPr>
      </w:pPr>
      <w:r w:rsidRPr="00675C9A">
        <w:rPr>
          <w:rFonts w:eastAsia="Times New Roman" w:cstheme="minorHAnsi"/>
          <w:b/>
          <w:bCs/>
          <w:color w:val="000000"/>
          <w:bdr w:val="none" w:sz="0" w:space="0" w:color="auto" w:frame="1"/>
          <w:lang w:eastAsia="tr-TR"/>
        </w:rPr>
        <w:t xml:space="preserve">3 Tips on </w:t>
      </w:r>
      <w:r>
        <w:rPr>
          <w:rFonts w:eastAsia="Times New Roman" w:cstheme="minorHAnsi"/>
          <w:b/>
          <w:bCs/>
          <w:color w:val="000000"/>
          <w:bdr w:val="none" w:sz="0" w:space="0" w:color="auto" w:frame="1"/>
          <w:lang w:eastAsia="tr-TR"/>
        </w:rPr>
        <w:t>C</w:t>
      </w:r>
      <w:r w:rsidRPr="00675C9A">
        <w:rPr>
          <w:rFonts w:eastAsia="Times New Roman" w:cstheme="minorHAnsi"/>
          <w:b/>
          <w:bCs/>
          <w:color w:val="000000"/>
          <w:bdr w:val="none" w:sz="0" w:space="0" w:color="auto" w:frame="1"/>
          <w:lang w:eastAsia="tr-TR"/>
        </w:rPr>
        <w:t xml:space="preserve">reating a </w:t>
      </w:r>
      <w:r>
        <w:rPr>
          <w:rFonts w:eastAsia="Times New Roman" w:cstheme="minorHAnsi"/>
          <w:b/>
          <w:bCs/>
          <w:color w:val="000000"/>
          <w:bdr w:val="none" w:sz="0" w:space="0" w:color="auto" w:frame="1"/>
          <w:lang w:eastAsia="tr-TR"/>
        </w:rPr>
        <w:t>B</w:t>
      </w:r>
      <w:r w:rsidRPr="00675C9A">
        <w:rPr>
          <w:rFonts w:eastAsia="Times New Roman" w:cstheme="minorHAnsi"/>
          <w:b/>
          <w:bCs/>
          <w:color w:val="000000"/>
          <w:bdr w:val="none" w:sz="0" w:space="0" w:color="auto" w:frame="1"/>
          <w:lang w:eastAsia="tr-TR"/>
        </w:rPr>
        <w:t xml:space="preserve">etter </w:t>
      </w:r>
      <w:r>
        <w:rPr>
          <w:rFonts w:eastAsia="Times New Roman" w:cstheme="minorHAnsi"/>
          <w:b/>
          <w:bCs/>
          <w:color w:val="000000"/>
          <w:bdr w:val="none" w:sz="0" w:space="0" w:color="auto" w:frame="1"/>
          <w:lang w:eastAsia="tr-TR"/>
        </w:rPr>
        <w:t>L</w:t>
      </w:r>
      <w:r w:rsidRPr="00675C9A">
        <w:rPr>
          <w:rFonts w:eastAsia="Times New Roman" w:cstheme="minorHAnsi"/>
          <w:b/>
          <w:bCs/>
          <w:color w:val="000000"/>
          <w:bdr w:val="none" w:sz="0" w:space="0" w:color="auto" w:frame="1"/>
          <w:lang w:eastAsia="tr-TR"/>
        </w:rPr>
        <w:t xml:space="preserve">earning </w:t>
      </w:r>
      <w:r>
        <w:rPr>
          <w:rFonts w:eastAsia="Times New Roman" w:cstheme="minorHAnsi"/>
          <w:b/>
          <w:bCs/>
          <w:color w:val="000000"/>
          <w:bdr w:val="none" w:sz="0" w:space="0" w:color="auto" w:frame="1"/>
          <w:lang w:eastAsia="tr-TR"/>
        </w:rPr>
        <w:t>E</w:t>
      </w:r>
      <w:r w:rsidRPr="00675C9A">
        <w:rPr>
          <w:rFonts w:eastAsia="Times New Roman" w:cstheme="minorHAnsi"/>
          <w:b/>
          <w:bCs/>
          <w:color w:val="000000"/>
          <w:bdr w:val="none" w:sz="0" w:space="0" w:color="auto" w:frame="1"/>
          <w:lang w:eastAsia="tr-TR"/>
        </w:rPr>
        <w:t xml:space="preserve">xperience for </w:t>
      </w:r>
      <w:r>
        <w:rPr>
          <w:rFonts w:eastAsia="Times New Roman" w:cstheme="minorHAnsi"/>
          <w:b/>
          <w:bCs/>
          <w:color w:val="000000"/>
          <w:bdr w:val="none" w:sz="0" w:space="0" w:color="auto" w:frame="1"/>
          <w:lang w:eastAsia="tr-TR"/>
        </w:rPr>
        <w:t>Y</w:t>
      </w:r>
      <w:r w:rsidRPr="00675C9A">
        <w:rPr>
          <w:rFonts w:eastAsia="Times New Roman" w:cstheme="minorHAnsi"/>
          <w:b/>
          <w:bCs/>
          <w:color w:val="000000"/>
          <w:bdr w:val="none" w:sz="0" w:space="0" w:color="auto" w:frame="1"/>
          <w:lang w:eastAsia="tr-TR"/>
        </w:rPr>
        <w:t xml:space="preserve">our </w:t>
      </w:r>
      <w:r>
        <w:rPr>
          <w:rFonts w:eastAsia="Times New Roman" w:cstheme="minorHAnsi"/>
          <w:b/>
          <w:bCs/>
          <w:color w:val="000000"/>
          <w:bdr w:val="none" w:sz="0" w:space="0" w:color="auto" w:frame="1"/>
          <w:lang w:eastAsia="tr-TR"/>
        </w:rPr>
        <w:t>S</w:t>
      </w:r>
      <w:r w:rsidRPr="00675C9A">
        <w:rPr>
          <w:rFonts w:eastAsia="Times New Roman" w:cstheme="minorHAnsi"/>
          <w:b/>
          <w:bCs/>
          <w:color w:val="000000"/>
          <w:bdr w:val="none" w:sz="0" w:space="0" w:color="auto" w:frame="1"/>
          <w:lang w:eastAsia="tr-TR"/>
        </w:rPr>
        <w:t>tudents</w:t>
      </w:r>
    </w:p>
    <w:p w14:paraId="47DBE202" w14:textId="1F153FA1" w:rsidR="00675C9A" w:rsidRDefault="00675C9A">
      <w:pPr>
        <w:rPr>
          <w:rFonts w:cstheme="minorHAnsi"/>
          <w:color w:val="000000"/>
          <w:shd w:val="clear" w:color="auto" w:fill="FFFFFF"/>
        </w:rPr>
      </w:pPr>
      <w:r>
        <w:t>Learning is a huge part of our life. Since we are living in the age of information</w:t>
      </w:r>
      <w:r>
        <w:rPr>
          <w:lang w:val="en-US"/>
        </w:rPr>
        <w:t xml:space="preserve">, we should keep learning things to stay competitive. But we also see that </w:t>
      </w:r>
      <w:r w:rsidRPr="007B7DC0">
        <w:rPr>
          <w:rFonts w:cstheme="minorHAnsi"/>
          <w:color w:val="000000"/>
          <w:shd w:val="clear" w:color="auto" w:fill="FFFFFF"/>
        </w:rPr>
        <w:t>the education models that have been applied for centuries are now inadequate and do not meet many of our needs</w:t>
      </w:r>
      <w:r>
        <w:rPr>
          <w:rFonts w:cstheme="minorHAnsi"/>
          <w:color w:val="000000"/>
          <w:shd w:val="clear" w:color="auto" w:fill="FFFFFF"/>
        </w:rPr>
        <w:t>. So</w:t>
      </w:r>
      <w:r>
        <w:rPr>
          <w:rFonts w:cstheme="minorHAnsi"/>
          <w:color w:val="000000"/>
          <w:shd w:val="clear" w:color="auto" w:fill="FFFFFF"/>
          <w:lang w:val="en-US"/>
        </w:rPr>
        <w:t>,</w:t>
      </w:r>
      <w:r>
        <w:rPr>
          <w:rFonts w:cstheme="minorHAnsi"/>
          <w:color w:val="000000"/>
          <w:shd w:val="clear" w:color="auto" w:fill="FFFFFF"/>
        </w:rPr>
        <w:t xml:space="preserve"> thanks to technology and new methods we are exploring new and more efficient ways of learning. Today we are going to discuss the 3 tips on having a better learning experience. These methods can be applied by organizations or any sort of institution which wants to deliver the best education possible.</w:t>
      </w:r>
    </w:p>
    <w:p w14:paraId="0D36CE58" w14:textId="2A603437" w:rsidR="00675C9A" w:rsidRDefault="00675C9A">
      <w:pPr>
        <w:rPr>
          <w:rFonts w:cstheme="minorHAnsi"/>
          <w:color w:val="000000"/>
          <w:shd w:val="clear" w:color="auto" w:fill="FFFFFF"/>
        </w:rPr>
      </w:pPr>
      <w:r>
        <w:rPr>
          <w:rFonts w:cstheme="minorHAnsi"/>
          <w:color w:val="000000"/>
          <w:shd w:val="clear" w:color="auto" w:fill="FFFFFF"/>
        </w:rPr>
        <w:t xml:space="preserve">1- </w:t>
      </w:r>
      <w:r w:rsidR="00A91B9D">
        <w:rPr>
          <w:rFonts w:cstheme="minorHAnsi"/>
          <w:color w:val="000000"/>
          <w:shd w:val="clear" w:color="auto" w:fill="FFFFFF"/>
        </w:rPr>
        <w:t>M</w:t>
      </w:r>
      <w:r>
        <w:rPr>
          <w:rFonts w:cstheme="minorHAnsi"/>
          <w:color w:val="000000"/>
          <w:shd w:val="clear" w:color="auto" w:fill="FFFFFF"/>
        </w:rPr>
        <w:t>icro learning</w:t>
      </w:r>
    </w:p>
    <w:p w14:paraId="122C2B3E" w14:textId="3456763C" w:rsidR="0011372A" w:rsidRDefault="00675C9A" w:rsidP="0011372A">
      <w:pPr>
        <w:rPr>
          <w:rFonts w:cstheme="minorHAnsi"/>
          <w:color w:val="000000"/>
          <w:shd w:val="clear" w:color="auto" w:fill="FFFFFF"/>
          <w:lang w:val="en-US"/>
        </w:rPr>
      </w:pPr>
      <w:r>
        <w:rPr>
          <w:rFonts w:cstheme="minorHAnsi"/>
          <w:color w:val="000000"/>
          <w:shd w:val="clear" w:color="auto" w:fill="FFFFFF"/>
        </w:rPr>
        <w:t xml:space="preserve">The concept of micro learning is very trendy right now. </w:t>
      </w:r>
      <w:r w:rsidR="0011372A">
        <w:rPr>
          <w:rFonts w:cstheme="minorHAnsi"/>
          <w:color w:val="000000"/>
          <w:shd w:val="clear" w:color="auto" w:fill="FFFFFF"/>
        </w:rPr>
        <w:t xml:space="preserve">Micro learning allows you to learn anywhere and anytime you want. This method is ideal for short-term learning activities. You can learn on your way to home or you can learn while you are waiting a bus. </w:t>
      </w:r>
      <w:r w:rsidR="0011372A">
        <w:rPr>
          <w:rFonts w:cstheme="minorHAnsi"/>
          <w:color w:val="000000"/>
          <w:shd w:val="clear" w:color="auto" w:fill="FFFFFF"/>
        </w:rPr>
        <w:t>Micro learning contents may include short paragraphs</w:t>
      </w:r>
      <w:r w:rsidR="0011372A">
        <w:rPr>
          <w:rFonts w:cstheme="minorHAnsi"/>
          <w:color w:val="000000"/>
          <w:shd w:val="clear" w:color="auto" w:fill="FFFFFF"/>
          <w:lang w:val="en-US"/>
        </w:rPr>
        <w:t>, images, videos, audios, test and quizzes.</w:t>
      </w:r>
      <w:r w:rsidR="0011372A">
        <w:rPr>
          <w:rFonts w:cstheme="minorHAnsi"/>
          <w:color w:val="000000"/>
          <w:shd w:val="clear" w:color="auto" w:fill="FFFFFF"/>
          <w:lang w:val="en-US"/>
        </w:rPr>
        <w:t xml:space="preserve"> Micro learning lets you respond faster to changing business goals and new training demands. Micro learning courses are also much cheaper to produce. It will be the most flexible way to learn things. It is also known that learners find this method more engaging compared to any other serious study method. In an era where everybody has a rush this method gives you the freedom when it comes to learning.</w:t>
      </w:r>
    </w:p>
    <w:p w14:paraId="07311611" w14:textId="2FBBEE6F" w:rsidR="0011372A" w:rsidRDefault="0011372A" w:rsidP="0011372A">
      <w:pPr>
        <w:rPr>
          <w:rFonts w:cstheme="minorHAnsi"/>
          <w:color w:val="000000"/>
          <w:shd w:val="clear" w:color="auto" w:fill="FFFFFF"/>
        </w:rPr>
      </w:pPr>
      <w:r>
        <w:rPr>
          <w:rFonts w:cstheme="minorHAnsi"/>
          <w:color w:val="000000"/>
          <w:shd w:val="clear" w:color="auto" w:fill="FFFFFF"/>
        </w:rPr>
        <w:t>2- Gamification</w:t>
      </w:r>
    </w:p>
    <w:p w14:paraId="57B6DB4F" w14:textId="73ABF46E" w:rsidR="0011372A" w:rsidRDefault="0011372A" w:rsidP="0011372A">
      <w:pPr>
        <w:rPr>
          <w:rFonts w:cstheme="minorHAnsi"/>
          <w:color w:val="000000"/>
          <w:shd w:val="clear" w:color="auto" w:fill="FFFFFF"/>
        </w:rPr>
      </w:pPr>
      <w:r>
        <w:rPr>
          <w:rFonts w:cstheme="minorHAnsi"/>
          <w:color w:val="000000"/>
          <w:shd w:val="clear" w:color="auto" w:fill="FFFFFF"/>
        </w:rPr>
        <w:t>Gamification in learning is an educational approach to motivate students by using game designs</w:t>
      </w:r>
      <w:r w:rsidR="00A91B9D">
        <w:rPr>
          <w:rFonts w:cstheme="minorHAnsi"/>
          <w:color w:val="000000"/>
          <w:shd w:val="clear" w:color="auto" w:fill="FFFFFF"/>
        </w:rPr>
        <w:t xml:space="preserve"> and elements. The goal of this method of learning is to maximize enjoyment and engagement by capturing the interest of learners. It would not be wrong to say this is the funniest method to learn something. It may even create an addiction to learning. Also</w:t>
      </w:r>
      <w:r w:rsidR="00A91B9D">
        <w:rPr>
          <w:rFonts w:cstheme="minorHAnsi"/>
          <w:color w:val="000000"/>
          <w:shd w:val="clear" w:color="auto" w:fill="FFFFFF"/>
          <w:lang w:val="en-US"/>
        </w:rPr>
        <w:t xml:space="preserve">, gamification allows students to have feedback about their study. </w:t>
      </w:r>
      <w:r w:rsidR="00A91B9D">
        <w:rPr>
          <w:rFonts w:cstheme="minorHAnsi"/>
          <w:color w:val="000000"/>
          <w:shd w:val="clear" w:color="auto" w:fill="FFFFFF"/>
        </w:rPr>
        <w:t>It gives learners some measurable targets to reach.</w:t>
      </w:r>
    </w:p>
    <w:p w14:paraId="26CD12FA" w14:textId="47BFF021" w:rsidR="00A91B9D" w:rsidRDefault="00A91B9D" w:rsidP="0011372A">
      <w:pPr>
        <w:rPr>
          <w:rFonts w:cstheme="minorHAnsi"/>
          <w:color w:val="000000"/>
          <w:shd w:val="clear" w:color="auto" w:fill="FFFFFF"/>
        </w:rPr>
      </w:pPr>
      <w:r>
        <w:rPr>
          <w:rFonts w:cstheme="minorHAnsi"/>
          <w:color w:val="000000"/>
          <w:shd w:val="clear" w:color="auto" w:fill="FFFFFF"/>
        </w:rPr>
        <w:t>3- Personalized Learning</w:t>
      </w:r>
    </w:p>
    <w:p w14:paraId="3FA4AED0" w14:textId="4A51B1B9" w:rsidR="0089611D" w:rsidRDefault="00A91B9D" w:rsidP="0011372A">
      <w:pPr>
        <w:rPr>
          <w:rFonts w:cstheme="minorHAnsi"/>
          <w:color w:val="000000"/>
          <w:shd w:val="clear" w:color="auto" w:fill="FFFFFF"/>
        </w:rPr>
      </w:pPr>
      <w:r>
        <w:rPr>
          <w:rFonts w:cstheme="minorHAnsi"/>
          <w:color w:val="000000"/>
          <w:shd w:val="clear" w:color="auto" w:fill="FFFFFF"/>
        </w:rPr>
        <w:t>Personalized learning is a teaching model focused on differences of people</w:t>
      </w:r>
      <w:r w:rsidR="0089611D">
        <w:rPr>
          <w:rFonts w:cstheme="minorHAnsi"/>
          <w:color w:val="000000"/>
          <w:shd w:val="clear" w:color="auto" w:fill="FFFFFF"/>
        </w:rPr>
        <w:t>. Everybody has a different way of learning. Some of us are verbal learners</w:t>
      </w:r>
      <w:r w:rsidR="0089611D">
        <w:rPr>
          <w:rFonts w:cstheme="minorHAnsi"/>
          <w:color w:val="000000"/>
          <w:shd w:val="clear" w:color="auto" w:fill="FFFFFF"/>
          <w:lang w:val="en-US"/>
        </w:rPr>
        <w:t>, they love both written and spoken word,</w:t>
      </w:r>
      <w:r w:rsidR="0089611D">
        <w:rPr>
          <w:rFonts w:cstheme="minorHAnsi"/>
          <w:color w:val="000000"/>
          <w:shd w:val="clear" w:color="auto" w:fill="FFFFFF"/>
        </w:rPr>
        <w:t xml:space="preserve"> they are naturally drawn to language in general. Some others are visual learners and they like diagrams and drawing out concepts. Personalized learning tailor education to meet the different needs of students.So, everybody can make the most out of the education they receive.</w:t>
      </w:r>
    </w:p>
    <w:p w14:paraId="3B1BDE19" w14:textId="77777777" w:rsidR="0089611D" w:rsidRPr="0089611D" w:rsidRDefault="0089611D" w:rsidP="0011372A">
      <w:pPr>
        <w:rPr>
          <w:rFonts w:cstheme="minorHAnsi"/>
          <w:color w:val="000000"/>
          <w:shd w:val="clear" w:color="auto" w:fill="FFFFFF"/>
          <w:lang w:val="en-US"/>
        </w:rPr>
      </w:pPr>
    </w:p>
    <w:p w14:paraId="19314951" w14:textId="188D1236" w:rsidR="00675C9A" w:rsidRDefault="0089611D">
      <w:pPr>
        <w:rPr>
          <w:rFonts w:cstheme="minorHAnsi"/>
          <w:color w:val="000000"/>
          <w:shd w:val="clear" w:color="auto" w:fill="FFFFFF"/>
        </w:rPr>
      </w:pPr>
      <w:r>
        <w:rPr>
          <w:rFonts w:cstheme="minorHAnsi"/>
          <w:color w:val="000000"/>
          <w:shd w:val="clear" w:color="auto" w:fill="FFFFFF"/>
        </w:rPr>
        <w:t>These were the 3 tips for creating a better learning experience for students. By using these methods for the trainings and educations you can increase the efficiency and make students learn easily.</w:t>
      </w:r>
    </w:p>
    <w:sectPr w:rsidR="00675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A78"/>
    <w:multiLevelType w:val="multilevel"/>
    <w:tmpl w:val="A294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9A"/>
    <w:rsid w:val="0011372A"/>
    <w:rsid w:val="0013790B"/>
    <w:rsid w:val="005348F0"/>
    <w:rsid w:val="00675C9A"/>
    <w:rsid w:val="0089611D"/>
    <w:rsid w:val="00A91B9D"/>
    <w:rsid w:val="00DB6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E998"/>
  <w15:chartTrackingRefBased/>
  <w15:docId w15:val="{98B8EE21-BBC8-4A04-9987-559E53FD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ÖMER</dc:creator>
  <cp:keywords/>
  <dc:description/>
  <cp:lastModifiedBy>ELİF ÖMER</cp:lastModifiedBy>
  <cp:revision>2</cp:revision>
  <dcterms:created xsi:type="dcterms:W3CDTF">2021-08-29T20:16:00Z</dcterms:created>
  <dcterms:modified xsi:type="dcterms:W3CDTF">2021-08-29T20:55:00Z</dcterms:modified>
</cp:coreProperties>
</file>